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8F" w:rsidRPr="0030762B" w:rsidRDefault="00860F8F" w:rsidP="00860F8F">
      <w:pPr>
        <w:jc w:val="center"/>
        <w:rPr>
          <w:rFonts w:ascii="黑体" w:eastAsia="黑体" w:hAnsi="黑体"/>
          <w:b/>
          <w:sz w:val="32"/>
        </w:rPr>
      </w:pPr>
      <w:r w:rsidRPr="0030762B">
        <w:rPr>
          <w:rFonts w:ascii="黑体" w:eastAsia="黑体" w:hAnsi="黑体" w:hint="eastAsia"/>
          <w:b/>
          <w:sz w:val="32"/>
        </w:rPr>
        <w:t>【评分标准及计分方法】</w:t>
      </w:r>
    </w:p>
    <w:p w:rsidR="0030762B" w:rsidRPr="0030762B" w:rsidRDefault="0030762B" w:rsidP="0030762B">
      <w:pPr>
        <w:pStyle w:val="a6"/>
        <w:numPr>
          <w:ilvl w:val="0"/>
          <w:numId w:val="1"/>
        </w:numPr>
        <w:ind w:firstLineChars="0"/>
        <w:rPr>
          <w:b/>
          <w:sz w:val="24"/>
        </w:rPr>
      </w:pPr>
      <w:r w:rsidRPr="0030762B">
        <w:rPr>
          <w:rFonts w:hint="eastAsia"/>
          <w:b/>
          <w:sz w:val="24"/>
        </w:rPr>
        <w:t>评分标准</w:t>
      </w:r>
    </w:p>
    <w:p w:rsidR="0030762B" w:rsidRPr="0030762B" w:rsidRDefault="0030762B" w:rsidP="0030762B">
      <w:pPr>
        <w:pStyle w:val="a6"/>
        <w:numPr>
          <w:ilvl w:val="0"/>
          <w:numId w:val="2"/>
        </w:numPr>
        <w:ind w:firstLineChars="0"/>
        <w:rPr>
          <w:b/>
        </w:rPr>
      </w:pPr>
      <w:r w:rsidRPr="0030762B">
        <w:rPr>
          <w:rFonts w:hint="eastAsia"/>
          <w:b/>
        </w:rPr>
        <w:t>总分</w:t>
      </w:r>
      <w:r w:rsidRPr="0030762B">
        <w:rPr>
          <w:rFonts w:hint="eastAsia"/>
          <w:b/>
        </w:rPr>
        <w:t>100</w:t>
      </w:r>
      <w:r w:rsidRPr="0030762B">
        <w:rPr>
          <w:rFonts w:hint="eastAsia"/>
          <w:b/>
        </w:rPr>
        <w:t>分</w:t>
      </w:r>
    </w:p>
    <w:p w:rsidR="0030762B" w:rsidRPr="0030762B" w:rsidRDefault="0030762B" w:rsidP="0030762B">
      <w:pPr>
        <w:pStyle w:val="a6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总</w:t>
      </w:r>
      <w:r w:rsidRPr="0030762B">
        <w:rPr>
          <w:rFonts w:hint="eastAsia"/>
          <w:b/>
        </w:rPr>
        <w:t>分</w:t>
      </w:r>
      <w:r>
        <w:rPr>
          <w:rFonts w:hint="eastAsia"/>
          <w:b/>
        </w:rPr>
        <w:t>=</w:t>
      </w:r>
      <w:r w:rsidRPr="0030762B">
        <w:rPr>
          <w:rFonts w:hint="eastAsia"/>
          <w:b/>
        </w:rPr>
        <w:t>创意</w:t>
      </w:r>
      <w:r w:rsidRPr="0030762B">
        <w:rPr>
          <w:rFonts w:hint="eastAsia"/>
          <w:b/>
        </w:rPr>
        <w:t>+</w:t>
      </w:r>
      <w:r w:rsidRPr="0030762B">
        <w:rPr>
          <w:rFonts w:hint="eastAsia"/>
          <w:b/>
        </w:rPr>
        <w:t>主题鲜明</w:t>
      </w:r>
      <w:r w:rsidRPr="0030762B">
        <w:rPr>
          <w:rFonts w:hint="eastAsia"/>
          <w:b/>
        </w:rPr>
        <w:t>+</w:t>
      </w:r>
      <w:r w:rsidRPr="0030762B">
        <w:rPr>
          <w:rFonts w:hint="eastAsia"/>
          <w:b/>
        </w:rPr>
        <w:t>常规技术</w:t>
      </w:r>
      <w:r w:rsidRPr="0030762B">
        <w:rPr>
          <w:rFonts w:hint="eastAsia"/>
          <w:b/>
        </w:rPr>
        <w:t>+</w:t>
      </w:r>
      <w:r w:rsidRPr="0030762B">
        <w:rPr>
          <w:rFonts w:hint="eastAsia"/>
          <w:b/>
        </w:rPr>
        <w:t>高级技术</w:t>
      </w:r>
      <w:bookmarkStart w:id="0" w:name="_GoBack"/>
      <w:bookmarkEnd w:id="0"/>
    </w:p>
    <w:p w:rsidR="0030762B" w:rsidRPr="006135EE" w:rsidRDefault="0030762B" w:rsidP="0030762B">
      <w:pPr>
        <w:rPr>
          <w:b/>
        </w:rPr>
      </w:pPr>
      <w:r w:rsidRPr="006135EE">
        <w:rPr>
          <w:b/>
        </w:rPr>
        <w:t>1</w:t>
      </w:r>
      <w:r w:rsidRPr="006135EE">
        <w:rPr>
          <w:rFonts w:hint="eastAsia"/>
          <w:b/>
        </w:rPr>
        <w:t>、创意（</w:t>
      </w:r>
      <w:r w:rsidRPr="006135EE">
        <w:rPr>
          <w:b/>
        </w:rPr>
        <w:t>30</w:t>
      </w:r>
      <w:r w:rsidRPr="006135EE">
        <w:rPr>
          <w:rFonts w:hint="eastAsia"/>
          <w:b/>
        </w:rPr>
        <w:t>分）</w:t>
      </w:r>
      <w:r w:rsidRPr="006135EE">
        <w:rPr>
          <w:b/>
        </w:rPr>
        <w:t>   </w:t>
      </w:r>
    </w:p>
    <w:p w:rsidR="0030762B" w:rsidRDefault="0030762B" w:rsidP="0030762B">
      <w:r>
        <w:rPr>
          <w:rFonts w:hint="eastAsia"/>
        </w:rPr>
        <w:t>①</w:t>
      </w:r>
      <w:r>
        <w:t xml:space="preserve"> </w:t>
      </w:r>
      <w:r>
        <w:rPr>
          <w:rFonts w:hint="eastAsia"/>
        </w:rPr>
        <w:t>页面具有较强的个人设计创意（</w:t>
      </w:r>
      <w:r>
        <w:t>15</w:t>
      </w:r>
      <w:r>
        <w:rPr>
          <w:rFonts w:hint="eastAsia"/>
        </w:rPr>
        <w:t>分）</w:t>
      </w:r>
    </w:p>
    <w:p w:rsidR="0030762B" w:rsidRDefault="0030762B" w:rsidP="0030762B">
      <w:r>
        <w:rPr>
          <w:rFonts w:hint="eastAsia"/>
        </w:rPr>
        <w:t>②</w:t>
      </w:r>
      <w:r>
        <w:t xml:space="preserve"> </w:t>
      </w:r>
      <w:r>
        <w:rPr>
          <w:rFonts w:hint="eastAsia"/>
        </w:rPr>
        <w:t>网页整体风格创意，色彩搭配鲜明，内容布局合理（</w:t>
      </w:r>
      <w:r>
        <w:t>15</w:t>
      </w:r>
      <w:r>
        <w:rPr>
          <w:rFonts w:hint="eastAsia"/>
        </w:rPr>
        <w:t>分）</w:t>
      </w:r>
    </w:p>
    <w:p w:rsidR="0030762B" w:rsidRPr="006135EE" w:rsidRDefault="0030762B" w:rsidP="0030762B">
      <w:pPr>
        <w:pStyle w:val="a3"/>
        <w:spacing w:before="0" w:beforeAutospacing="0" w:after="0" w:afterAutospacing="0"/>
        <w:rPr>
          <w:rFonts w:ascii="Helvetica" w:hAnsi="Helvetica" w:cs="Helvetica"/>
          <w:b/>
          <w:sz w:val="18"/>
          <w:szCs w:val="18"/>
        </w:rPr>
      </w:pPr>
      <w:r w:rsidRPr="006135EE">
        <w:rPr>
          <w:rFonts w:ascii="Calibri" w:hAnsi="Calibri" w:cs="Times New Roman"/>
          <w:b/>
          <w:sz w:val="21"/>
          <w:szCs w:val="22"/>
        </w:rPr>
        <w:t>2</w:t>
      </w:r>
      <w:r w:rsidRPr="006135EE">
        <w:rPr>
          <w:rFonts w:ascii="Calibri" w:hAnsi="Calibri" w:cs="Times New Roman" w:hint="eastAsia"/>
          <w:b/>
          <w:sz w:val="21"/>
          <w:szCs w:val="22"/>
        </w:rPr>
        <w:t>、主题鲜明</w:t>
      </w:r>
      <w:r w:rsidRPr="006135EE">
        <w:rPr>
          <w:rFonts w:ascii="Helvetica" w:hAnsi="Helvetica" w:cs="Helvetica" w:hint="eastAsia"/>
          <w:b/>
          <w:sz w:val="18"/>
          <w:szCs w:val="18"/>
        </w:rPr>
        <w:t>（</w:t>
      </w:r>
      <w:r w:rsidRPr="006135EE">
        <w:rPr>
          <w:rFonts w:ascii="Helvetica" w:hAnsi="Helvetica" w:cs="Helvetica"/>
          <w:b/>
          <w:sz w:val="18"/>
          <w:szCs w:val="18"/>
        </w:rPr>
        <w:t>15</w:t>
      </w:r>
      <w:r w:rsidRPr="006135EE">
        <w:rPr>
          <w:rFonts w:ascii="Helvetica" w:hAnsi="Helvetica" w:cs="Helvetica" w:hint="eastAsia"/>
          <w:b/>
          <w:sz w:val="18"/>
          <w:szCs w:val="18"/>
        </w:rPr>
        <w:t>分）</w:t>
      </w:r>
    </w:p>
    <w:p w:rsidR="0030762B" w:rsidRDefault="0030762B" w:rsidP="0030762B">
      <w:pPr>
        <w:pStyle w:val="a3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hint="eastAsia"/>
        </w:rPr>
        <w:t>①</w:t>
      </w:r>
      <w:r>
        <w:rPr>
          <w:rFonts w:ascii="Calibri" w:hAnsi="Calibri" w:cs="Times New Roman" w:hint="eastAsia"/>
          <w:sz w:val="21"/>
          <w:szCs w:val="22"/>
        </w:rPr>
        <w:t>内容健康、充实且积极向上；内容具有观赏性、普及性、艺术性、可读性，语言文字有特色</w:t>
      </w:r>
      <w:r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Calibri" w:hAnsi="Calibri" w:cs="Times New Roman" w:hint="eastAsia"/>
          <w:sz w:val="21"/>
          <w:szCs w:val="22"/>
        </w:rPr>
        <w:t>（</w:t>
      </w:r>
      <w:r>
        <w:rPr>
          <w:rFonts w:ascii="Calibri" w:hAnsi="Calibri" w:cs="Times New Roman"/>
          <w:sz w:val="21"/>
          <w:szCs w:val="22"/>
        </w:rPr>
        <w:t>5</w:t>
      </w:r>
      <w:r>
        <w:rPr>
          <w:rFonts w:ascii="Calibri" w:hAnsi="Calibri" w:cs="Times New Roman" w:hint="eastAsia"/>
          <w:sz w:val="21"/>
          <w:szCs w:val="22"/>
        </w:rPr>
        <w:t>分）</w:t>
      </w:r>
    </w:p>
    <w:p w:rsidR="0030762B" w:rsidRDefault="0030762B" w:rsidP="0030762B">
      <w:pPr>
        <w:pStyle w:val="a3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hint="eastAsia"/>
        </w:rPr>
        <w:t>②</w:t>
      </w:r>
      <w:r>
        <w:rPr>
          <w:rFonts w:ascii="Calibri" w:hAnsi="Calibri" w:cs="Times New Roman" w:hint="eastAsia"/>
          <w:sz w:val="21"/>
          <w:szCs w:val="22"/>
        </w:rPr>
        <w:t>突出主题，全站点围绕一个主题及其周边内容进行建设</w:t>
      </w:r>
      <w:r>
        <w:rPr>
          <w:rFonts w:ascii="Calibri" w:hAnsi="Calibri" w:cs="Times New Roman"/>
          <w:sz w:val="21"/>
          <w:szCs w:val="22"/>
        </w:rPr>
        <w:t xml:space="preserve"> </w:t>
      </w:r>
      <w:r>
        <w:rPr>
          <w:rFonts w:ascii="Calibri" w:hAnsi="Calibri" w:cs="Times New Roman" w:hint="eastAsia"/>
          <w:sz w:val="21"/>
          <w:szCs w:val="22"/>
        </w:rPr>
        <w:t>（</w:t>
      </w:r>
      <w:r>
        <w:rPr>
          <w:rFonts w:ascii="Calibri" w:hAnsi="Calibri" w:cs="Times New Roman"/>
          <w:sz w:val="21"/>
          <w:szCs w:val="22"/>
        </w:rPr>
        <w:t>5</w:t>
      </w:r>
      <w:r>
        <w:rPr>
          <w:rFonts w:ascii="Calibri" w:hAnsi="Calibri" w:cs="Times New Roman" w:hint="eastAsia"/>
          <w:sz w:val="21"/>
          <w:szCs w:val="22"/>
        </w:rPr>
        <w:t>分）</w:t>
      </w:r>
    </w:p>
    <w:p w:rsidR="0030762B" w:rsidRDefault="0030762B" w:rsidP="0030762B">
      <w:pPr>
        <w:pStyle w:val="a3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hint="eastAsia"/>
        </w:rPr>
        <w:t>③</w:t>
      </w:r>
      <w:r>
        <w:rPr>
          <w:rFonts w:ascii="Calibri" w:hAnsi="Calibri" w:cs="Times New Roman" w:hint="eastAsia"/>
          <w:sz w:val="21"/>
          <w:szCs w:val="22"/>
        </w:rPr>
        <w:t>设计思路清晰，明确表达设计意图</w:t>
      </w:r>
      <w:r>
        <w:rPr>
          <w:rFonts w:ascii="Calibri" w:hAnsi="Calibri" w:cs="Times New Roman"/>
          <w:sz w:val="21"/>
          <w:szCs w:val="22"/>
        </w:rPr>
        <w:t xml:space="preserve"> </w:t>
      </w:r>
      <w:r>
        <w:rPr>
          <w:rFonts w:ascii="Calibri" w:hAnsi="Calibri" w:cs="Times New Roman" w:hint="eastAsia"/>
          <w:sz w:val="21"/>
          <w:szCs w:val="22"/>
        </w:rPr>
        <w:t>（</w:t>
      </w:r>
      <w:r>
        <w:rPr>
          <w:rFonts w:ascii="Calibri" w:hAnsi="Calibri" w:cs="Times New Roman"/>
          <w:sz w:val="21"/>
          <w:szCs w:val="22"/>
        </w:rPr>
        <w:t>5</w:t>
      </w:r>
      <w:r>
        <w:rPr>
          <w:rFonts w:ascii="Calibri" w:hAnsi="Calibri" w:cs="Times New Roman" w:hint="eastAsia"/>
          <w:sz w:val="21"/>
          <w:szCs w:val="22"/>
        </w:rPr>
        <w:t>分）</w:t>
      </w:r>
    </w:p>
    <w:p w:rsidR="0030762B" w:rsidRPr="006135EE" w:rsidRDefault="0030762B" w:rsidP="0030762B">
      <w:pPr>
        <w:rPr>
          <w:b/>
        </w:rPr>
      </w:pPr>
      <w:r w:rsidRPr="006135EE">
        <w:rPr>
          <w:b/>
        </w:rPr>
        <w:t>3</w:t>
      </w:r>
      <w:r w:rsidRPr="006135EE">
        <w:rPr>
          <w:rFonts w:hint="eastAsia"/>
          <w:b/>
        </w:rPr>
        <w:t>、常规技术（</w:t>
      </w:r>
      <w:r w:rsidRPr="006135EE">
        <w:rPr>
          <w:b/>
        </w:rPr>
        <w:t>40</w:t>
      </w:r>
      <w:r w:rsidRPr="006135EE">
        <w:rPr>
          <w:rFonts w:hint="eastAsia"/>
          <w:b/>
        </w:rPr>
        <w:t>分）</w:t>
      </w:r>
    </w:p>
    <w:p w:rsidR="0030762B" w:rsidRDefault="0030762B" w:rsidP="0030762B">
      <w:r>
        <w:rPr>
          <w:rFonts w:ascii="宋体" w:hAnsi="宋体" w:cs="宋体" w:hint="eastAsia"/>
          <w:kern w:val="0"/>
          <w:sz w:val="24"/>
          <w:szCs w:val="24"/>
        </w:rPr>
        <w:t xml:space="preserve">① </w:t>
      </w:r>
      <w:r>
        <w:rPr>
          <w:rFonts w:hint="eastAsia"/>
        </w:rPr>
        <w:t>整体视觉效果：整个网站在设计上是否统一和谐；（</w:t>
      </w:r>
      <w:r>
        <w:t>5</w:t>
      </w:r>
      <w:r>
        <w:rPr>
          <w:rFonts w:hint="eastAsia"/>
        </w:rPr>
        <w:t>分）</w:t>
      </w:r>
    </w:p>
    <w:p w:rsidR="0030762B" w:rsidRDefault="0030762B" w:rsidP="0030762B">
      <w:r>
        <w:rPr>
          <w:rFonts w:ascii="宋体" w:hAnsi="宋体" w:cs="宋体" w:hint="eastAsia"/>
          <w:kern w:val="0"/>
          <w:sz w:val="24"/>
          <w:szCs w:val="24"/>
        </w:rPr>
        <w:t xml:space="preserve">② </w:t>
      </w:r>
      <w:r>
        <w:rPr>
          <w:rFonts w:hint="eastAsia"/>
        </w:rPr>
        <w:t>美工设计：页面的美工设计含量；（</w:t>
      </w:r>
      <w:r>
        <w:t>10</w:t>
      </w:r>
      <w:r>
        <w:rPr>
          <w:rFonts w:hint="eastAsia"/>
        </w:rPr>
        <w:t>分）</w:t>
      </w:r>
    </w:p>
    <w:p w:rsidR="0030762B" w:rsidRDefault="0030762B" w:rsidP="0030762B">
      <w:r>
        <w:rPr>
          <w:rFonts w:ascii="宋体" w:hAnsi="宋体" w:cs="宋体" w:hint="eastAsia"/>
          <w:kern w:val="0"/>
          <w:sz w:val="24"/>
          <w:szCs w:val="24"/>
        </w:rPr>
        <w:t xml:space="preserve">③ </w:t>
      </w:r>
      <w:r>
        <w:rPr>
          <w:rFonts w:hint="eastAsia"/>
        </w:rPr>
        <w:t>页面规划：页面的规划是否合理、美观、易扩充；（</w:t>
      </w:r>
      <w:r>
        <w:t>10</w:t>
      </w:r>
      <w:r>
        <w:rPr>
          <w:rFonts w:hint="eastAsia"/>
        </w:rPr>
        <w:t>分）</w:t>
      </w:r>
    </w:p>
    <w:p w:rsidR="0030762B" w:rsidRDefault="0030762B" w:rsidP="0030762B">
      <w:r>
        <w:rPr>
          <w:rFonts w:ascii="宋体" w:hAnsi="宋体" w:cs="宋体" w:hint="eastAsia"/>
          <w:kern w:val="0"/>
          <w:sz w:val="24"/>
          <w:szCs w:val="24"/>
        </w:rPr>
        <w:t xml:space="preserve">④ </w:t>
      </w:r>
      <w:r>
        <w:rPr>
          <w:rFonts w:hint="eastAsia"/>
        </w:rPr>
        <w:t>页面易用性：用户使用时是否方便；（</w:t>
      </w:r>
      <w:r>
        <w:t>5</w:t>
      </w:r>
      <w:r>
        <w:rPr>
          <w:rFonts w:hint="eastAsia"/>
        </w:rPr>
        <w:t>分）</w:t>
      </w:r>
    </w:p>
    <w:p w:rsidR="0030762B" w:rsidRDefault="0030762B" w:rsidP="0030762B">
      <w:r>
        <w:rPr>
          <w:rFonts w:ascii="宋体" w:hAnsi="宋体" w:cs="宋体" w:hint="eastAsia"/>
          <w:kern w:val="0"/>
          <w:sz w:val="24"/>
          <w:szCs w:val="24"/>
        </w:rPr>
        <w:t xml:space="preserve">⑤ </w:t>
      </w:r>
      <w:r>
        <w:rPr>
          <w:rFonts w:hint="eastAsia"/>
        </w:rPr>
        <w:t>内容可更新性：内容更新、纠错时是否方便；（</w:t>
      </w:r>
      <w:r>
        <w:t>5</w:t>
      </w:r>
      <w:r>
        <w:rPr>
          <w:rFonts w:hint="eastAsia"/>
        </w:rPr>
        <w:t>分）</w:t>
      </w:r>
    </w:p>
    <w:p w:rsidR="0030762B" w:rsidRDefault="0030762B" w:rsidP="0030762B">
      <w:r>
        <w:rPr>
          <w:rFonts w:ascii="宋体" w:hAnsi="宋体" w:cs="宋体" w:hint="eastAsia"/>
          <w:kern w:val="0"/>
          <w:sz w:val="24"/>
          <w:szCs w:val="24"/>
        </w:rPr>
        <w:t xml:space="preserve">⑥ </w:t>
      </w:r>
      <w:r>
        <w:rPr>
          <w:rFonts w:hint="eastAsia"/>
        </w:rPr>
        <w:t>页面兼容性：在各种浏览器各种分辨率下是否能正常运行。（</w:t>
      </w:r>
      <w:r>
        <w:t>5</w:t>
      </w:r>
      <w:r>
        <w:rPr>
          <w:rFonts w:hint="eastAsia"/>
        </w:rPr>
        <w:t>分）</w:t>
      </w:r>
    </w:p>
    <w:p w:rsidR="0030762B" w:rsidRPr="006135EE" w:rsidRDefault="0030762B" w:rsidP="0030762B">
      <w:pPr>
        <w:rPr>
          <w:b/>
        </w:rPr>
      </w:pPr>
      <w:r w:rsidRPr="006135EE">
        <w:rPr>
          <w:b/>
        </w:rPr>
        <w:t> 4</w:t>
      </w:r>
      <w:r w:rsidRPr="006135EE">
        <w:rPr>
          <w:rFonts w:hint="eastAsia"/>
          <w:b/>
        </w:rPr>
        <w:t>、高级技术（</w:t>
      </w:r>
      <w:r w:rsidRPr="006135EE">
        <w:rPr>
          <w:b/>
        </w:rPr>
        <w:t>15</w:t>
      </w:r>
      <w:r w:rsidRPr="006135EE">
        <w:rPr>
          <w:rFonts w:hint="eastAsia"/>
          <w:b/>
        </w:rPr>
        <w:t>分）</w:t>
      </w:r>
    </w:p>
    <w:p w:rsidR="0030762B" w:rsidRDefault="0030762B" w:rsidP="0030762B">
      <w:r>
        <w:rPr>
          <w:rFonts w:ascii="宋体" w:hAnsi="宋体" w:cs="宋体" w:hint="eastAsia"/>
          <w:kern w:val="0"/>
          <w:sz w:val="24"/>
          <w:szCs w:val="24"/>
        </w:rPr>
        <w:t>①</w:t>
      </w:r>
      <w:r>
        <w:t>FLASH</w:t>
      </w:r>
      <w:r>
        <w:rPr>
          <w:rFonts w:hint="eastAsia"/>
        </w:rPr>
        <w:t>技术的运用情况；（</w:t>
      </w:r>
      <w:r>
        <w:t> 5</w:t>
      </w:r>
      <w:r>
        <w:rPr>
          <w:rFonts w:hint="eastAsia"/>
        </w:rPr>
        <w:t>分）</w:t>
      </w:r>
    </w:p>
    <w:p w:rsidR="0030762B" w:rsidRDefault="0030762B" w:rsidP="0030762B">
      <w:r>
        <w:rPr>
          <w:rFonts w:ascii="宋体" w:hAnsi="宋体" w:cs="宋体" w:hint="eastAsia"/>
          <w:kern w:val="0"/>
          <w:sz w:val="24"/>
          <w:szCs w:val="24"/>
        </w:rPr>
        <w:t>②</w:t>
      </w:r>
      <w:r>
        <w:rPr>
          <w:rFonts w:hint="eastAsia"/>
        </w:rPr>
        <w:t>可修改性，对整个网站进行修改时是否方便，是否易更新；（</w:t>
      </w:r>
      <w:r>
        <w:t>5</w:t>
      </w:r>
      <w:r>
        <w:rPr>
          <w:rFonts w:hint="eastAsia"/>
        </w:rPr>
        <w:t>分）</w:t>
      </w:r>
    </w:p>
    <w:p w:rsidR="0030762B" w:rsidRDefault="0030762B" w:rsidP="0030762B">
      <w:r>
        <w:rPr>
          <w:rFonts w:ascii="宋体" w:hAnsi="宋体" w:cs="宋体" w:hint="eastAsia"/>
          <w:kern w:val="0"/>
          <w:sz w:val="24"/>
          <w:szCs w:val="24"/>
        </w:rPr>
        <w:t>③</w:t>
      </w:r>
      <w:r>
        <w:rPr>
          <w:rFonts w:hint="eastAsia"/>
        </w:rPr>
        <w:t>技术含量，网站整体的技术评价。（</w:t>
      </w:r>
      <w:r>
        <w:t>5</w:t>
      </w:r>
      <w:r>
        <w:rPr>
          <w:rFonts w:hint="eastAsia"/>
        </w:rPr>
        <w:t>分）</w:t>
      </w:r>
    </w:p>
    <w:p w:rsidR="0030762B" w:rsidRDefault="0030762B" w:rsidP="0030762B"/>
    <w:p w:rsidR="0030762B" w:rsidRPr="0030762B" w:rsidRDefault="0030762B" w:rsidP="0030762B">
      <w:pPr>
        <w:pStyle w:val="a6"/>
        <w:numPr>
          <w:ilvl w:val="0"/>
          <w:numId w:val="1"/>
        </w:numPr>
        <w:ind w:firstLineChars="0"/>
        <w:rPr>
          <w:b/>
          <w:sz w:val="24"/>
        </w:rPr>
      </w:pPr>
      <w:r w:rsidRPr="0030762B">
        <w:rPr>
          <w:rFonts w:hint="eastAsia"/>
          <w:b/>
          <w:sz w:val="24"/>
        </w:rPr>
        <w:t>计分原则</w:t>
      </w:r>
    </w:p>
    <w:p w:rsidR="0030762B" w:rsidRDefault="0030762B" w:rsidP="000B4577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每件参赛作品由</w:t>
      </w:r>
      <w:r>
        <w:rPr>
          <w:rFonts w:hint="eastAsia"/>
        </w:rPr>
        <w:t>5</w:t>
      </w:r>
      <w:r>
        <w:rPr>
          <w:rFonts w:hint="eastAsia"/>
        </w:rPr>
        <w:t>位评审进行分别打分，最终得分为平均分。</w:t>
      </w:r>
    </w:p>
    <w:sectPr w:rsidR="0030762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3C1" w:rsidRDefault="000023C1" w:rsidP="0030762B">
      <w:r>
        <w:separator/>
      </w:r>
    </w:p>
  </w:endnote>
  <w:endnote w:type="continuationSeparator" w:id="0">
    <w:p w:rsidR="000023C1" w:rsidRDefault="000023C1" w:rsidP="0030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3C1" w:rsidRDefault="000023C1" w:rsidP="0030762B">
      <w:r>
        <w:separator/>
      </w:r>
    </w:p>
  </w:footnote>
  <w:footnote w:type="continuationSeparator" w:id="0">
    <w:p w:rsidR="000023C1" w:rsidRDefault="000023C1" w:rsidP="0030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2B" w:rsidRDefault="0030762B">
    <w:pPr>
      <w:pStyle w:val="a4"/>
    </w:pPr>
    <w:r w:rsidRPr="0030762B">
      <w:rPr>
        <w:rFonts w:hint="eastAsia"/>
      </w:rPr>
      <w:t>东海学院</w:t>
    </w:r>
    <w:r w:rsidR="005D28F7">
      <w:rPr>
        <w:rFonts w:hint="eastAsia"/>
      </w:rPr>
      <w:t>第二届</w:t>
    </w:r>
    <w:r w:rsidRPr="0030762B">
      <w:rPr>
        <w:rFonts w:hint="eastAsia"/>
      </w:rPr>
      <w:t>“大学生网页设计大赛”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F88"/>
    <w:multiLevelType w:val="hybridMultilevel"/>
    <w:tmpl w:val="08CCD5DC"/>
    <w:lvl w:ilvl="0" w:tplc="D3F8654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5C414C"/>
    <w:multiLevelType w:val="hybridMultilevel"/>
    <w:tmpl w:val="614ADE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73B0C6B"/>
    <w:multiLevelType w:val="hybridMultilevel"/>
    <w:tmpl w:val="10EC8D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BA"/>
    <w:rsid w:val="000023C1"/>
    <w:rsid w:val="00024EBA"/>
    <w:rsid w:val="000B4577"/>
    <w:rsid w:val="0030762B"/>
    <w:rsid w:val="00423561"/>
    <w:rsid w:val="005D28F7"/>
    <w:rsid w:val="006135EE"/>
    <w:rsid w:val="006C2948"/>
    <w:rsid w:val="00860F8F"/>
    <w:rsid w:val="00CA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F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07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0762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07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0762B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0762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F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07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0762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07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0762B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076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Microsoft</cp:lastModifiedBy>
  <cp:revision>8</cp:revision>
  <dcterms:created xsi:type="dcterms:W3CDTF">2017-03-15T02:31:00Z</dcterms:created>
  <dcterms:modified xsi:type="dcterms:W3CDTF">2018-03-21T02:40:00Z</dcterms:modified>
</cp:coreProperties>
</file>